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firstLine="6240" w:firstLineChars="260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（都計法第</w:t>
      </w:r>
      <w:r>
        <w:rPr>
          <w:rFonts w:hint="default"/>
          <w:sz w:val="24"/>
        </w:rPr>
        <w:t>44</w:t>
      </w:r>
      <w:r>
        <w:rPr>
          <w:rFonts w:hint="eastAsia"/>
          <w:sz w:val="24"/>
        </w:rPr>
        <w:t>条添付用）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誓　　約　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80" w:firstLineChars="100"/>
        <w:rPr>
          <w:rFonts w:hint="default"/>
          <w:sz w:val="28"/>
        </w:rPr>
      </w:pPr>
      <w:r>
        <w:rPr>
          <w:rFonts w:hint="eastAsia"/>
          <w:sz w:val="28"/>
        </w:rPr>
        <w:t>高　石　市　長　宛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3840" w:firstLineChars="1600"/>
        <w:rPr>
          <w:rFonts w:hint="default"/>
          <w:sz w:val="24"/>
        </w:rPr>
      </w:pPr>
      <w:r>
        <w:rPr>
          <w:rFonts w:hint="eastAsia"/>
          <w:sz w:val="24"/>
        </w:rPr>
        <w:t>住所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3840" w:firstLineChars="1600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　　　　　㊞</w:t>
      </w:r>
    </w:p>
    <w:p>
      <w:pPr>
        <w:pStyle w:val="0"/>
        <w:suppressAutoHyphens w:val="1"/>
        <w:kinsoku w:val="0"/>
        <w:spacing w:before="175" w:beforeLines="50" w:beforeAutospacing="0" w:line="166" w:lineRule="exact"/>
        <w:ind w:firstLine="4312" w:firstLineChars="2200"/>
        <w:rPr>
          <w:rFonts w:hint="default" w:asciiTheme="minorEastAsia" w:hAnsiTheme="minorEastAsia" w:eastAsiaTheme="minorEastAsia"/>
          <w:spacing w:val="8"/>
          <w:sz w:val="18"/>
        </w:rPr>
      </w:pPr>
      <w:r>
        <w:rPr>
          <w:rFonts w:hint="eastAsia" w:asciiTheme="minorEastAsia" w:hAnsiTheme="minorEastAsia"/>
          <w:spacing w:val="8"/>
          <w:sz w:val="18"/>
        </w:rPr>
        <w:t>（法人にあっては、名称及び代表者の氏名）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spacing w:line="360" w:lineRule="auto"/>
        <w:ind w:left="1710" w:leftChars="500" w:hanging="660" w:hangingChars="300"/>
        <w:rPr>
          <w:rFonts w:hint="default"/>
          <w:sz w:val="22"/>
        </w:rPr>
      </w:pPr>
      <w:r>
        <w:rPr>
          <w:rFonts w:hint="eastAsia"/>
          <w:sz w:val="22"/>
        </w:rPr>
        <w:t>下記の者が、高石市長より　　　　　年　　月　　日付け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　　　　第　　　　　号</w:t>
      </w:r>
    </w:p>
    <w:p>
      <w:pPr>
        <w:pStyle w:val="0"/>
        <w:spacing w:line="360" w:lineRule="auto"/>
        <w:ind w:left="840" w:leftChars="400" w:firstLine="0" w:firstLineChars="0"/>
        <w:rPr>
          <w:rFonts w:hint="default"/>
          <w:sz w:val="22"/>
        </w:rPr>
      </w:pPr>
      <w:r>
        <w:rPr>
          <w:rFonts w:hint="eastAsia"/>
          <w:sz w:val="22"/>
        </w:rPr>
        <w:t>で都市計画法第</w:t>
      </w:r>
      <w:r>
        <w:rPr>
          <w:rFonts w:hint="default"/>
          <w:sz w:val="22"/>
        </w:rPr>
        <w:t>29</w:t>
      </w:r>
      <w:r>
        <w:rPr>
          <w:rFonts w:hint="eastAsia"/>
          <w:sz w:val="22"/>
        </w:rPr>
        <w:t>条の開発許可を受けた土地を、当方が都市計画法第</w:t>
      </w:r>
      <w:r>
        <w:rPr>
          <w:rFonts w:hint="default"/>
          <w:sz w:val="22"/>
        </w:rPr>
        <w:t>44</w:t>
      </w:r>
      <w:r>
        <w:rPr>
          <w:rFonts w:hint="eastAsia"/>
          <w:sz w:val="22"/>
        </w:rPr>
        <w:t>条の規定により地位の承継を受けるに当たり、開発許可条件を厳守し、又工事完了後は速やかに都市計画法第</w:t>
      </w:r>
      <w:r>
        <w:rPr>
          <w:rFonts w:hint="default"/>
          <w:sz w:val="22"/>
        </w:rPr>
        <w:t>36</w:t>
      </w:r>
      <w:r>
        <w:rPr>
          <w:rFonts w:hint="eastAsia"/>
          <w:sz w:val="22"/>
        </w:rPr>
        <w:t>条の完了検査を受けることを誓約いたします。</w:t>
      </w:r>
    </w:p>
    <w:p>
      <w:pPr>
        <w:pStyle w:val="0"/>
        <w:rPr>
          <w:rFonts w:hint="default"/>
          <w:sz w:val="24"/>
        </w:rPr>
      </w:pPr>
    </w:p>
    <w:p>
      <w:pPr>
        <w:pStyle w:val="17"/>
        <w:jc w:val="center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記</w:t>
      </w:r>
    </w:p>
    <w:p>
      <w:pPr>
        <w:pStyle w:val="17"/>
        <w:jc w:val="center"/>
        <w:rPr>
          <w:rFonts w:hint="default"/>
          <w:color w:val="auto"/>
          <w:sz w:val="22"/>
        </w:rPr>
      </w:pPr>
    </w:p>
    <w:p>
      <w:pPr>
        <w:pStyle w:val="17"/>
        <w:ind w:firstLine="1701" w:firstLineChars="773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被承継者</w:t>
      </w:r>
    </w:p>
    <w:p>
      <w:pPr>
        <w:pStyle w:val="17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pacing w:val="110"/>
          <w:sz w:val="22"/>
        </w:rPr>
        <w:t>　　　　　　</w:t>
      </w:r>
      <w:r>
        <w:rPr>
          <w:rFonts w:hint="eastAsia"/>
          <w:color w:val="auto"/>
          <w:sz w:val="22"/>
        </w:rPr>
        <w:t>　</w:t>
      </w:r>
      <w:r>
        <w:rPr>
          <w:rFonts w:hint="eastAsia"/>
          <w:color w:val="auto"/>
          <w:spacing w:val="110"/>
          <w:sz w:val="22"/>
        </w:rPr>
        <w:t>住</w:t>
      </w:r>
      <w:r>
        <w:rPr>
          <w:rFonts w:hint="eastAsia"/>
          <w:color w:val="auto"/>
          <w:sz w:val="22"/>
        </w:rPr>
        <w:t>所</w:t>
      </w:r>
    </w:p>
    <w:p>
      <w:pPr>
        <w:pStyle w:val="17"/>
        <w:jc w:val="both"/>
        <w:rPr>
          <w:rFonts w:hint="default"/>
          <w:color w:val="auto"/>
          <w:sz w:val="22"/>
        </w:rPr>
      </w:pPr>
    </w:p>
    <w:p>
      <w:pPr>
        <w:pStyle w:val="17"/>
        <w:jc w:val="both"/>
        <w:rPr>
          <w:rFonts w:hint="default"/>
          <w:color w:val="auto"/>
          <w:sz w:val="20"/>
        </w:rPr>
      </w:pPr>
      <w:r>
        <w:rPr>
          <w:rFonts w:hint="eastAsia"/>
          <w:color w:val="auto"/>
          <w:spacing w:val="110"/>
          <w:sz w:val="22"/>
        </w:rPr>
        <w:t>　　　　　　</w:t>
      </w:r>
      <w:r>
        <w:rPr>
          <w:rFonts w:hint="eastAsia"/>
          <w:color w:val="auto"/>
          <w:sz w:val="22"/>
        </w:rPr>
        <w:t>　</w:t>
      </w:r>
      <w:r>
        <w:rPr>
          <w:rFonts w:hint="eastAsia"/>
          <w:color w:val="auto"/>
          <w:spacing w:val="110"/>
          <w:sz w:val="22"/>
        </w:rPr>
        <w:t>氏</w:t>
      </w:r>
      <w:r>
        <w:rPr>
          <w:rFonts w:hint="eastAsia"/>
          <w:color w:val="auto"/>
          <w:sz w:val="22"/>
        </w:rPr>
        <w:t>名</w:t>
      </w:r>
      <w:r>
        <w:rPr>
          <w:rFonts w:hint="eastAsia"/>
          <w:sz w:val="22"/>
        </w:rPr>
        <w:t>　　　　　　</w:t>
      </w:r>
      <w:r>
        <w:rPr>
          <w:rFonts w:hint="eastAsia"/>
          <w:color w:val="auto"/>
          <w:sz w:val="22"/>
        </w:rPr>
        <w:t>　　　　　　　　　　　　　</w:t>
      </w:r>
      <w:r>
        <w:rPr>
          <w:rFonts w:hint="eastAsia"/>
          <w:color w:val="auto"/>
          <w:sz w:val="20"/>
        </w:rPr>
        <w:t>㊞</w:t>
      </w:r>
    </w:p>
    <w:p>
      <w:pPr>
        <w:pStyle w:val="0"/>
        <w:suppressAutoHyphens w:val="1"/>
        <w:kinsoku w:val="0"/>
        <w:spacing w:before="175" w:beforeLines="50" w:beforeAutospacing="0" w:line="166" w:lineRule="exact"/>
        <w:ind w:firstLine="3724" w:firstLineChars="1900"/>
        <w:rPr>
          <w:rFonts w:hint="default" w:asciiTheme="minorEastAsia" w:hAnsiTheme="minorEastAsia" w:eastAsiaTheme="minorEastAsia"/>
          <w:spacing w:val="8"/>
          <w:sz w:val="18"/>
        </w:rPr>
      </w:pPr>
      <w:r>
        <w:rPr>
          <w:rFonts w:hint="eastAsia" w:asciiTheme="minorEastAsia" w:hAnsiTheme="minorEastAsia"/>
          <w:spacing w:val="8"/>
          <w:sz w:val="18"/>
        </w:rPr>
        <w:t>（法人にあっては、名称及び代表者の氏名）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spacing w:line="300" w:lineRule="exact"/>
        <w:rPr>
          <w:rFonts w:hint="default" w:ascii="HGPｺﾞｼｯｸM" w:hAnsi="HGPｺﾞｼｯｸM" w:eastAsia="HGPｺﾞｼｯｸM"/>
          <w:color w:val="000080"/>
          <w:sz w:val="18"/>
        </w:rPr>
      </w:pPr>
    </w:p>
    <w:p>
      <w:pPr>
        <w:pStyle w:val="0"/>
        <w:spacing w:line="300" w:lineRule="exact"/>
        <w:rPr>
          <w:rFonts w:hint="default" w:ascii="HGPｺﾞｼｯｸM" w:hAnsi="HGPｺﾞｼｯｸM" w:eastAsia="HGPｺﾞｼｯｸM"/>
          <w:color w:val="000080"/>
          <w:sz w:val="18"/>
        </w:rPr>
      </w:pPr>
    </w:p>
    <w:p>
      <w:pPr>
        <w:pStyle w:val="0"/>
        <w:spacing w:line="300" w:lineRule="exact"/>
        <w:rPr>
          <w:rFonts w:hint="default" w:ascii="HGPｺﾞｼｯｸM" w:hAnsi="HGPｺﾞｼｯｸM" w:eastAsia="HGPｺﾞｼｯｸM"/>
          <w:color w:val="000080"/>
          <w:sz w:val="18"/>
        </w:rPr>
      </w:pPr>
    </w:p>
    <w:p>
      <w:pPr>
        <w:pStyle w:val="0"/>
        <w:spacing w:line="300" w:lineRule="exact"/>
        <w:rPr>
          <w:rFonts w:hint="default" w:ascii="HGPｺﾞｼｯｸM" w:hAnsi="HGPｺﾞｼｯｸM" w:eastAsia="HGPｺﾞｼｯｸM"/>
          <w:color w:val="000080"/>
          <w:sz w:val="18"/>
        </w:rPr>
      </w:pPr>
    </w:p>
    <w:p>
      <w:pPr>
        <w:pStyle w:val="0"/>
        <w:spacing w:line="300" w:lineRule="exact"/>
        <w:rPr>
          <w:rFonts w:hint="default" w:ascii="HGPｺﾞｼｯｸM" w:hAnsi="HGPｺﾞｼｯｸM" w:eastAsia="HGPｺﾞｼｯｸM"/>
          <w:color w:val="000080"/>
          <w:sz w:val="18"/>
        </w:rPr>
      </w:pPr>
    </w:p>
    <w:p>
      <w:pPr>
        <w:pStyle w:val="0"/>
        <w:spacing w:line="300" w:lineRule="exact"/>
        <w:rPr>
          <w:rFonts w:hint="default" w:ascii="HGPｺﾞｼｯｸM" w:hAnsi="HGPｺﾞｼｯｸM" w:eastAsia="HGPｺﾞｼｯｸM"/>
          <w:color w:val="000080"/>
          <w:sz w:val="18"/>
        </w:rPr>
      </w:pPr>
    </w:p>
    <w:p>
      <w:pPr>
        <w:pStyle w:val="0"/>
        <w:spacing w:line="300" w:lineRule="exact"/>
        <w:rPr>
          <w:rFonts w:hint="default" w:ascii="HGPｺﾞｼｯｸM" w:hAnsi="HGPｺﾞｼｯｸM" w:eastAsia="HGPｺﾞｼｯｸM"/>
          <w:color w:val="000080"/>
          <w:sz w:val="18"/>
        </w:rPr>
      </w:pPr>
    </w:p>
    <w:p>
      <w:pPr>
        <w:pStyle w:val="0"/>
        <w:spacing w:line="300" w:lineRule="exact"/>
        <w:rPr>
          <w:rFonts w:hint="default" w:ascii="HGPｺﾞｼｯｸM" w:hAnsi="HGPｺﾞｼｯｸM" w:eastAsia="HGPｺﾞｼｯｸM"/>
          <w:color w:val="000080"/>
          <w:sz w:val="18"/>
        </w:rPr>
      </w:pPr>
    </w:p>
    <w:p>
      <w:pPr>
        <w:pStyle w:val="0"/>
        <w:spacing w:line="300" w:lineRule="exact"/>
        <w:rPr>
          <w:rFonts w:hint="default" w:ascii="HGPｺﾞｼｯｸM" w:hAnsi="HGPｺﾞｼｯｸM" w:eastAsia="HGPｺﾞｼｯｸM"/>
          <w:color w:val="000080"/>
          <w:sz w:val="18"/>
        </w:rPr>
      </w:pPr>
    </w:p>
    <w:p>
      <w:pPr>
        <w:pStyle w:val="0"/>
        <w:spacing w:line="300" w:lineRule="exact"/>
        <w:rPr>
          <w:rFonts w:hint="default" w:ascii="HGPｺﾞｼｯｸM" w:hAnsi="HGPｺﾞｼｯｸM" w:eastAsia="HGPｺﾞｼｯｸM"/>
          <w:color w:val="000080"/>
          <w:sz w:val="18"/>
        </w:rPr>
      </w:pPr>
    </w:p>
    <w:sectPr>
      <w:pgSz w:w="11906" w:h="16838"/>
      <w:pgMar w:top="851" w:right="1134" w:bottom="624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color w:val="000080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color w:val="000080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212</Words>
  <Characters>121</Characters>
  <Application>JUST Note</Application>
  <Lines>1</Lines>
  <Paragraphs>1</Paragraphs>
  <Company>池田市イントラネット</Company>
  <CharactersWithSpaces>332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地位承継届出書</dc:title>
  <dc:creator>ts-sido5</dc:creator>
  <cp:lastModifiedBy>田野　透</cp:lastModifiedBy>
  <cp:lastPrinted>2013-02-07T06:09:00Z</cp:lastPrinted>
  <dcterms:created xsi:type="dcterms:W3CDTF">2015-04-06T04:33:00Z</dcterms:created>
  <dcterms:modified xsi:type="dcterms:W3CDTF">2019-04-19T01:05:36Z</dcterms:modified>
  <cp:revision>8</cp:revision>
</cp:coreProperties>
</file>