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B394" w14:textId="695C104B" w:rsidR="00B75EA6" w:rsidRDefault="00BA67DE" w:rsidP="00B75EA6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</w:t>
      </w:r>
      <w:r w:rsidR="00B75EA6">
        <w:rPr>
          <w:rFonts w:hint="eastAsia"/>
          <w:noProof/>
          <w:sz w:val="24"/>
        </w:rPr>
        <w:t xml:space="preserve">　　年　　月</w:t>
      </w:r>
      <w:r w:rsidR="00B75EA6">
        <w:rPr>
          <w:noProof/>
          <w:sz w:val="24"/>
        </w:rPr>
        <w:t xml:space="preserve"> </w:t>
      </w:r>
      <w:r w:rsidR="00B75EA6">
        <w:rPr>
          <w:rFonts w:hint="eastAsia"/>
          <w:noProof/>
          <w:sz w:val="24"/>
        </w:rPr>
        <w:t xml:space="preserve">　日</w:t>
      </w:r>
    </w:p>
    <w:p w14:paraId="6F4E0ADB" w14:textId="77777777" w:rsidR="00B75EA6" w:rsidRDefault="00B75EA6" w:rsidP="00B75EA6">
      <w:pPr>
        <w:rPr>
          <w:noProof/>
          <w:sz w:val="24"/>
        </w:rPr>
      </w:pPr>
    </w:p>
    <w:p w14:paraId="20036873" w14:textId="77777777" w:rsidR="00B75EA6" w:rsidRDefault="00B75EA6" w:rsidP="00B75EA6">
      <w:pPr>
        <w:rPr>
          <w:noProof/>
          <w:sz w:val="24"/>
        </w:rPr>
      </w:pPr>
    </w:p>
    <w:p w14:paraId="3DCAC50A" w14:textId="77777777" w:rsidR="00B75EA6" w:rsidRDefault="00B75EA6" w:rsidP="00B75EA6">
      <w:pPr>
        <w:jc w:val="center"/>
        <w:rPr>
          <w:noProof/>
          <w:sz w:val="24"/>
        </w:rPr>
      </w:pPr>
      <w:r>
        <w:rPr>
          <w:rFonts w:hint="eastAsia"/>
          <w:noProof/>
          <w:spacing w:val="53"/>
          <w:sz w:val="24"/>
        </w:rPr>
        <w:t>補助金等交付請求</w:t>
      </w:r>
      <w:r>
        <w:rPr>
          <w:rFonts w:hint="eastAsia"/>
          <w:noProof/>
          <w:sz w:val="24"/>
        </w:rPr>
        <w:t>書</w:t>
      </w:r>
    </w:p>
    <w:p w14:paraId="26F5F27E" w14:textId="77777777" w:rsidR="00B75EA6" w:rsidRDefault="00B75EA6" w:rsidP="00B75EA6">
      <w:pPr>
        <w:rPr>
          <w:noProof/>
          <w:sz w:val="24"/>
        </w:rPr>
      </w:pPr>
    </w:p>
    <w:p w14:paraId="446487CB" w14:textId="77777777" w:rsidR="00B75EA6" w:rsidRDefault="00B75EA6" w:rsidP="00B75EA6">
      <w:pPr>
        <w:rPr>
          <w:noProof/>
          <w:sz w:val="24"/>
        </w:rPr>
      </w:pPr>
    </w:p>
    <w:p w14:paraId="5FBA3D2D" w14:textId="77777777" w:rsidR="00B75EA6" w:rsidRDefault="00B75EA6" w:rsidP="00B75EA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高　石　市　長　様</w:t>
      </w:r>
    </w:p>
    <w:p w14:paraId="06C9DDAA" w14:textId="77777777" w:rsidR="00B75EA6" w:rsidRDefault="00B75EA6" w:rsidP="00B75EA6">
      <w:pPr>
        <w:rPr>
          <w:noProof/>
          <w:sz w:val="24"/>
        </w:rPr>
      </w:pPr>
    </w:p>
    <w:p w14:paraId="09496EF8" w14:textId="77777777" w:rsidR="00B75EA6" w:rsidRDefault="00B75EA6" w:rsidP="00B75EA6">
      <w:pPr>
        <w:rPr>
          <w:noProof/>
          <w:sz w:val="24"/>
        </w:rPr>
      </w:pPr>
    </w:p>
    <w:p w14:paraId="6132DA03" w14:textId="6F33B938" w:rsidR="00B75EA6" w:rsidRDefault="00B75EA6" w:rsidP="00B75EA6">
      <w:pPr>
        <w:ind w:leftChars="1200" w:left="2520" w:firstLineChars="500" w:firstLine="1200"/>
        <w:rPr>
          <w:noProof/>
          <w:sz w:val="24"/>
        </w:rPr>
      </w:pPr>
      <w:r>
        <w:rPr>
          <w:rFonts w:hint="eastAsia"/>
          <w:noProof/>
          <w:sz w:val="24"/>
        </w:rPr>
        <w:t>補助申請者　住　所</w:t>
      </w:r>
    </w:p>
    <w:p w14:paraId="5283FD3C" w14:textId="77777777" w:rsidR="00B75EA6" w:rsidRDefault="00B75EA6" w:rsidP="00B75EA6">
      <w:pPr>
        <w:rPr>
          <w:noProof/>
          <w:sz w:val="24"/>
        </w:rPr>
      </w:pPr>
    </w:p>
    <w:p w14:paraId="76E28E96" w14:textId="3217D478" w:rsidR="00B75EA6" w:rsidRDefault="00B75EA6" w:rsidP="00B75EA6">
      <w:pPr>
        <w:ind w:leftChars="2000" w:left="4200" w:firstLineChars="400" w:firstLine="960"/>
        <w:rPr>
          <w:noProof/>
          <w:sz w:val="24"/>
        </w:rPr>
      </w:pPr>
      <w:r>
        <w:rPr>
          <w:rFonts w:hint="eastAsia"/>
          <w:noProof/>
          <w:sz w:val="24"/>
        </w:rPr>
        <w:t>名　称</w:t>
      </w:r>
    </w:p>
    <w:p w14:paraId="2055D6A2" w14:textId="77777777" w:rsidR="00B75EA6" w:rsidRDefault="00B75EA6" w:rsidP="00B75EA6">
      <w:pPr>
        <w:rPr>
          <w:noProof/>
          <w:sz w:val="24"/>
        </w:rPr>
      </w:pPr>
    </w:p>
    <w:p w14:paraId="6C85071A" w14:textId="1817C07F" w:rsidR="00B75EA6" w:rsidRDefault="00B75EA6" w:rsidP="00B75EA6">
      <w:pPr>
        <w:ind w:leftChars="2000" w:left="4200" w:firstLineChars="400" w:firstLine="960"/>
        <w:rPr>
          <w:noProof/>
          <w:sz w:val="24"/>
        </w:rPr>
      </w:pPr>
      <w:r>
        <w:rPr>
          <w:rFonts w:hint="eastAsia"/>
          <w:noProof/>
          <w:sz w:val="24"/>
        </w:rPr>
        <w:t>代表者</w:t>
      </w:r>
      <w:r>
        <w:rPr>
          <w:noProof/>
          <w:sz w:val="24"/>
        </w:rPr>
        <w:t xml:space="preserve"> </w:t>
      </w:r>
    </w:p>
    <w:p w14:paraId="466E5EF7" w14:textId="77777777" w:rsidR="00B75EA6" w:rsidRDefault="00B75EA6" w:rsidP="00B75EA6">
      <w:pPr>
        <w:ind w:right="1090"/>
        <w:jc w:val="right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                                 </w:t>
      </w:r>
    </w:p>
    <w:p w14:paraId="133E0093" w14:textId="53E1B38D" w:rsidR="00B75EA6" w:rsidRDefault="00B75EA6" w:rsidP="00B75EA6">
      <w:pPr>
        <w:tabs>
          <w:tab w:val="right" w:pos="9214"/>
        </w:tabs>
        <w:ind w:leftChars="100" w:left="210" w:right="-142" w:firstLineChars="100" w:firstLine="240"/>
        <w:rPr>
          <w:noProof/>
          <w:sz w:val="24"/>
        </w:rPr>
      </w:pPr>
      <w:r>
        <w:rPr>
          <w:rFonts w:hint="eastAsia"/>
          <w:noProof/>
          <w:sz w:val="24"/>
        </w:rPr>
        <w:t>高石市補助金等交付規則第１１条第２項の規定により高石市コミュニティカフェ</w:t>
      </w:r>
      <w:r w:rsidR="00BA67DE">
        <w:rPr>
          <w:rFonts w:hint="eastAsia"/>
          <w:noProof/>
          <w:sz w:val="24"/>
        </w:rPr>
        <w:t>開設</w:t>
      </w:r>
      <w:r>
        <w:rPr>
          <w:rFonts w:hint="eastAsia"/>
          <w:noProof/>
          <w:sz w:val="24"/>
        </w:rPr>
        <w:t>準備</w:t>
      </w:r>
      <w:r w:rsidR="00BA67DE">
        <w:rPr>
          <w:rFonts w:hint="eastAsia"/>
          <w:noProof/>
          <w:sz w:val="24"/>
        </w:rPr>
        <w:t>費等</w:t>
      </w:r>
      <w:r>
        <w:rPr>
          <w:rFonts w:hint="eastAsia"/>
          <w:noProof/>
          <w:sz w:val="24"/>
        </w:rPr>
        <w:t>補助金を次のとおり請求します。</w:t>
      </w:r>
    </w:p>
    <w:p w14:paraId="4CA8CEE2" w14:textId="77777777" w:rsidR="00B75EA6" w:rsidRDefault="00B75EA6" w:rsidP="00B75EA6">
      <w:pPr>
        <w:tabs>
          <w:tab w:val="right" w:pos="9214"/>
        </w:tabs>
        <w:ind w:right="-142" w:firstLineChars="100" w:firstLine="240"/>
        <w:rPr>
          <w:noProof/>
          <w:sz w:val="24"/>
        </w:rPr>
      </w:pPr>
    </w:p>
    <w:p w14:paraId="031598E2" w14:textId="77777777" w:rsidR="00B75EA6" w:rsidRDefault="00B75EA6" w:rsidP="00B75EA6">
      <w:pPr>
        <w:rPr>
          <w:noProof/>
          <w:sz w:val="24"/>
        </w:rPr>
      </w:pPr>
    </w:p>
    <w:p w14:paraId="6E96D557" w14:textId="77777777" w:rsidR="00B75EA6" w:rsidRDefault="00B75EA6" w:rsidP="00B75EA6">
      <w:pPr>
        <w:pStyle w:val="aa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14:paraId="2B835023" w14:textId="77777777" w:rsidR="00B75EA6" w:rsidRDefault="00B75EA6" w:rsidP="00B75EA6">
      <w:pPr>
        <w:rPr>
          <w:noProof/>
          <w:sz w:val="24"/>
        </w:rPr>
      </w:pPr>
    </w:p>
    <w:p w14:paraId="67A61DE9" w14:textId="77777777" w:rsidR="00B75EA6" w:rsidRDefault="00B75EA6" w:rsidP="00B75EA6">
      <w:pPr>
        <w:rPr>
          <w:noProof/>
          <w:sz w:val="24"/>
        </w:rPr>
      </w:pPr>
    </w:p>
    <w:p w14:paraId="6AD6739F" w14:textId="0F029A8D" w:rsidR="00B75EA6" w:rsidRDefault="00B75EA6" w:rsidP="00BA67DE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 xml:space="preserve">金　額　　　</w:t>
      </w:r>
      <w:r w:rsidR="00BA67DE">
        <w:rPr>
          <w:rFonts w:hint="eastAsia"/>
          <w:noProof/>
          <w:sz w:val="24"/>
        </w:rPr>
        <w:t xml:space="preserve">　　</w:t>
      </w:r>
      <w:r>
        <w:rPr>
          <w:rFonts w:hint="eastAsia"/>
          <w:noProof/>
          <w:sz w:val="24"/>
        </w:rPr>
        <w:t xml:space="preserve">　　　　円</w:t>
      </w:r>
    </w:p>
    <w:p w14:paraId="401E7DE4" w14:textId="77777777" w:rsidR="00B75EA6" w:rsidRDefault="00B75EA6" w:rsidP="00B75EA6">
      <w:pPr>
        <w:rPr>
          <w:noProof/>
          <w:sz w:val="24"/>
        </w:rPr>
      </w:pPr>
    </w:p>
    <w:p w14:paraId="6CD079A7" w14:textId="77C2C207" w:rsidR="00B75EA6" w:rsidRDefault="00B75EA6" w:rsidP="00B75EA6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ただし、令和　　年　　月　　日付け高石市指令第　　　号に基づく</w:t>
      </w:r>
    </w:p>
    <w:p w14:paraId="14D7F61B" w14:textId="77777777" w:rsidR="00B75EA6" w:rsidRDefault="00B75EA6" w:rsidP="00B75EA6">
      <w:pPr>
        <w:rPr>
          <w:noProof/>
          <w:sz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5245"/>
      </w:tblGrid>
      <w:tr w:rsidR="00B75EA6" w14:paraId="6691131F" w14:textId="77777777" w:rsidTr="00B75EA6">
        <w:trPr>
          <w:trHeight w:val="743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5CB" w14:textId="77777777" w:rsidR="00B75EA6" w:rsidRDefault="00B75EA6" w:rsidP="00B75EA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交付決定額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5D820" w14:textId="77777777" w:rsidR="00B75EA6" w:rsidRDefault="00B75EA6" w:rsidP="00D653F9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円</w:t>
            </w:r>
          </w:p>
        </w:tc>
      </w:tr>
      <w:tr w:rsidR="00B75EA6" w14:paraId="3F5424EE" w14:textId="77777777" w:rsidTr="00B75EA6">
        <w:trPr>
          <w:trHeight w:val="743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781BF" w14:textId="77777777" w:rsidR="00B75EA6" w:rsidRDefault="00B75EA6" w:rsidP="00B75EA6">
            <w:pPr>
              <w:ind w:left="113" w:right="113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内訳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565" w14:textId="77777777" w:rsidR="00B75EA6" w:rsidRDefault="00B75EA6" w:rsidP="00B75EA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既受領額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98AF1" w14:textId="77777777" w:rsidR="00B75EA6" w:rsidRDefault="00B75EA6" w:rsidP="00D653F9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円</w:t>
            </w:r>
          </w:p>
        </w:tc>
      </w:tr>
      <w:tr w:rsidR="00B75EA6" w14:paraId="6575D429" w14:textId="77777777" w:rsidTr="00B75EA6">
        <w:trPr>
          <w:trHeight w:val="74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F16" w14:textId="77777777" w:rsidR="00B75EA6" w:rsidRDefault="00B75EA6" w:rsidP="00B75EA6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038D" w14:textId="77777777" w:rsidR="00B75EA6" w:rsidRDefault="00B75EA6" w:rsidP="00B75EA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今回請求額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C19C7" w14:textId="77777777" w:rsidR="00B75EA6" w:rsidRDefault="00B75EA6" w:rsidP="00D653F9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円</w:t>
            </w:r>
          </w:p>
        </w:tc>
      </w:tr>
      <w:tr w:rsidR="00B75EA6" w14:paraId="4F04390D" w14:textId="77777777" w:rsidTr="00B75EA6">
        <w:trPr>
          <w:trHeight w:val="74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62C" w14:textId="77777777" w:rsidR="00B75EA6" w:rsidRDefault="00B75EA6" w:rsidP="00B75EA6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ACD" w14:textId="77777777" w:rsidR="00B75EA6" w:rsidRDefault="00B75EA6" w:rsidP="00B75EA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残　　　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A24D7" w14:textId="77777777" w:rsidR="00B75EA6" w:rsidRDefault="00B75EA6" w:rsidP="00D653F9">
            <w:pPr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円</w:t>
            </w:r>
          </w:p>
        </w:tc>
      </w:tr>
    </w:tbl>
    <w:p w14:paraId="700D859B" w14:textId="77777777" w:rsidR="00B75EA6" w:rsidRDefault="00B75EA6" w:rsidP="00B75EA6">
      <w:pPr>
        <w:spacing w:before="60"/>
        <w:ind w:leftChars="300" w:left="630" w:firstLineChars="200" w:firstLine="420"/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指令番号及び交付決定額の記入は次のとおりとする。</w:t>
      </w:r>
    </w:p>
    <w:p w14:paraId="51CB7C00" w14:textId="4E585A7F" w:rsidR="00B75EA6" w:rsidRDefault="00B75EA6" w:rsidP="00B75EA6">
      <w:pPr>
        <w:spacing w:before="60"/>
        <w:ind w:leftChars="300" w:left="630"/>
        <w:rPr>
          <w:noProof/>
        </w:rPr>
      </w:pPr>
      <w:r>
        <w:rPr>
          <w:rFonts w:hint="eastAsia"/>
          <w:noProof/>
        </w:rPr>
        <w:t xml:space="preserve">　　　    概算払請求の場合　　交付決定通知の番号、交付決定額</w:t>
      </w:r>
    </w:p>
    <w:p w14:paraId="2543104A" w14:textId="3664B931" w:rsidR="00921BA9" w:rsidRPr="00B75EA6" w:rsidRDefault="00B75EA6" w:rsidP="00451DA7">
      <w:pPr>
        <w:spacing w:before="60"/>
        <w:ind w:leftChars="300" w:left="630"/>
        <w:rPr>
          <w:noProof/>
        </w:rPr>
      </w:pPr>
      <w:r>
        <w:rPr>
          <w:rFonts w:hint="eastAsia"/>
          <w:noProof/>
        </w:rPr>
        <w:t xml:space="preserve">　　　    精算払請求の場合　　確定通知の番号、確定額</w:t>
      </w:r>
    </w:p>
    <w:sectPr w:rsidR="00921BA9" w:rsidRPr="00B75EA6" w:rsidSect="00921BA9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904" w14:textId="77777777" w:rsidR="00921BA9" w:rsidRDefault="00921BA9" w:rsidP="00921BA9">
      <w:r>
        <w:separator/>
      </w:r>
    </w:p>
  </w:endnote>
  <w:endnote w:type="continuationSeparator" w:id="0">
    <w:p w14:paraId="76D8CE0F" w14:textId="77777777" w:rsidR="00921BA9" w:rsidRDefault="00921BA9" w:rsidP="0092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D3C" w14:textId="77777777" w:rsidR="00921BA9" w:rsidRDefault="00921BA9" w:rsidP="00921BA9">
      <w:r>
        <w:separator/>
      </w:r>
    </w:p>
  </w:footnote>
  <w:footnote w:type="continuationSeparator" w:id="0">
    <w:p w14:paraId="62A34D58" w14:textId="77777777" w:rsidR="00921BA9" w:rsidRDefault="00921BA9" w:rsidP="0092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5F11" w14:textId="77777777" w:rsidR="00B75EA6" w:rsidRDefault="00B75EA6" w:rsidP="00B75EA6">
    <w:pPr>
      <w:rPr>
        <w:noProof/>
        <w:sz w:val="24"/>
      </w:rPr>
    </w:pPr>
    <w:r>
      <w:rPr>
        <w:rFonts w:hint="eastAsia"/>
        <w:noProof/>
        <w:sz w:val="24"/>
      </w:rPr>
      <w:t>様式第５号</w:t>
    </w:r>
  </w:p>
  <w:p w14:paraId="4ED64785" w14:textId="77777777" w:rsidR="00921BA9" w:rsidRDefault="00921B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9"/>
    <w:rsid w:val="001C0954"/>
    <w:rsid w:val="00221A4C"/>
    <w:rsid w:val="00451DA7"/>
    <w:rsid w:val="004664E6"/>
    <w:rsid w:val="00794D1A"/>
    <w:rsid w:val="00921BA9"/>
    <w:rsid w:val="00962764"/>
    <w:rsid w:val="00A35E9D"/>
    <w:rsid w:val="00AE2624"/>
    <w:rsid w:val="00B039CF"/>
    <w:rsid w:val="00B75EA6"/>
    <w:rsid w:val="00BA67DE"/>
    <w:rsid w:val="00BB4068"/>
    <w:rsid w:val="00C8250D"/>
    <w:rsid w:val="00DB0A09"/>
    <w:rsid w:val="00E12D42"/>
    <w:rsid w:val="00E979D5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9E2F27"/>
  <w15:chartTrackingRefBased/>
  <w15:docId w15:val="{3C8FC733-CCDB-4DDC-8AD0-9146D42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B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BA9"/>
    <w:pPr>
      <w:keepNext/>
      <w:keepLines/>
      <w:widowControl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BA9"/>
    <w:pPr>
      <w:widowControl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A9"/>
    <w:pPr>
      <w:widowControl/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A9"/>
    <w:pPr>
      <w:widowControl/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92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A9"/>
    <w:pPr>
      <w:widowControl/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styleId="21">
    <w:name w:val="Intense Emphasis"/>
    <w:basedOn w:val="a0"/>
    <w:uiPriority w:val="21"/>
    <w:qFormat/>
    <w:rsid w:val="00921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B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921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BA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qFormat/>
    <w:rsid w:val="00921BA9"/>
    <w:pPr>
      <w:jc w:val="center"/>
    </w:pPr>
  </w:style>
  <w:style w:type="character" w:customStyle="1" w:styleId="ab">
    <w:name w:val="記 (文字)"/>
    <w:basedOn w:val="a0"/>
    <w:link w:val="aa"/>
    <w:uiPriority w:val="99"/>
    <w:qFormat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c">
    <w:name w:val="header"/>
    <w:basedOn w:val="a"/>
    <w:link w:val="ad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e">
    <w:name w:val="footer"/>
    <w:basedOn w:val="a"/>
    <w:link w:val="af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1BA9"/>
    <w:rPr>
      <w:rFonts w:ascii="ＭＳ 明朝" w:eastAsia="ＭＳ 明朝" w:hAnsi="ＭＳ 明朝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峰広</dc:creator>
  <cp:keywords/>
  <dc:description/>
  <cp:lastModifiedBy>西村　峰広</cp:lastModifiedBy>
  <cp:revision>7</cp:revision>
  <cp:lastPrinted>2026-03-26T07:39:00Z</cp:lastPrinted>
  <dcterms:created xsi:type="dcterms:W3CDTF">2026-03-26T00:09:00Z</dcterms:created>
  <dcterms:modified xsi:type="dcterms:W3CDTF">2026-03-31T00:34:00Z</dcterms:modified>
</cp:coreProperties>
</file>